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90903" w14:textId="77777777" w:rsidR="00F24EE6" w:rsidRDefault="00D108E0" w:rsidP="00F24EE6">
      <w:pPr>
        <w:pStyle w:val="Title"/>
      </w:pPr>
      <w:r>
        <w:t xml:space="preserve">Voices of </w:t>
      </w:r>
      <w:r w:rsidR="009609E3">
        <w:t>P</w:t>
      </w:r>
      <w:r>
        <w:t xml:space="preserve">ositive </w:t>
      </w:r>
      <w:r w:rsidR="009609E3">
        <w:t>C</w:t>
      </w:r>
      <w:r>
        <w:t xml:space="preserve">hange </w:t>
      </w:r>
    </w:p>
    <w:p w14:paraId="3ADB8065" w14:textId="77777777" w:rsidR="00F24EE6" w:rsidRDefault="00F24EE6" w:rsidP="00F24EE6"/>
    <w:p w14:paraId="11D98766" w14:textId="77777777" w:rsidR="009609E3" w:rsidRDefault="009609E3" w:rsidP="00F24EE6">
      <w:r>
        <w:t xml:space="preserve">This </w:t>
      </w:r>
      <w:r w:rsidR="00203A96">
        <w:t>activity</w:t>
      </w:r>
      <w:r>
        <w:t xml:space="preserve"> is designed to broaden pupil’s knowledge of different activist groups and the achievements of their campaigns. </w:t>
      </w:r>
    </w:p>
    <w:p w14:paraId="612C0C53" w14:textId="77777777" w:rsidR="00203A96" w:rsidRDefault="00203A96" w:rsidP="00F24EE6"/>
    <w:p w14:paraId="71E1B5CC" w14:textId="77777777" w:rsidR="00203A96" w:rsidRPr="00203A96" w:rsidRDefault="00203A96" w:rsidP="00F24EE6">
      <w:pPr>
        <w:rPr>
          <w:i/>
          <w:iCs/>
        </w:rPr>
      </w:pPr>
      <w:r>
        <w:rPr>
          <w:i/>
          <w:iCs/>
        </w:rPr>
        <w:t xml:space="preserve">This activity can be adapted for a homework task. </w:t>
      </w:r>
    </w:p>
    <w:p w14:paraId="7B0857A7" w14:textId="77777777" w:rsidR="009609E3" w:rsidRDefault="009609E3" w:rsidP="00F24EE6"/>
    <w:p w14:paraId="0A17AE50" w14:textId="35416CB5" w:rsidR="00F24EE6" w:rsidRDefault="00F24EE6" w:rsidP="00F24EE6">
      <w:r w:rsidRPr="00695FAB">
        <w:rPr>
          <w:b/>
          <w:bCs/>
        </w:rPr>
        <w:t>Objective:</w:t>
      </w:r>
      <w:r>
        <w:t xml:space="preserve"> Pupils will learn about the history </w:t>
      </w:r>
      <w:r w:rsidR="00695FAB">
        <w:t xml:space="preserve">of groups of activists who have brought about positive change in the world </w:t>
      </w:r>
      <w:r w:rsidR="00C261D9">
        <w:t xml:space="preserve">by </w:t>
      </w:r>
      <w:r w:rsidR="00695FAB">
        <w:t>using their voice</w:t>
      </w:r>
      <w:r w:rsidR="00C261D9">
        <w:t>s</w:t>
      </w:r>
      <w:r w:rsidR="00695FAB">
        <w:t xml:space="preserve"> together. </w:t>
      </w:r>
    </w:p>
    <w:p w14:paraId="4986E44A" w14:textId="77777777" w:rsidR="004E5A55" w:rsidRDefault="004E5A55" w:rsidP="00F24EE6"/>
    <w:p w14:paraId="56F0D1AF" w14:textId="77777777" w:rsidR="004E5A55" w:rsidRDefault="004E5A55" w:rsidP="00F24EE6">
      <w:r w:rsidRPr="005328AB">
        <w:rPr>
          <w:b/>
          <w:bCs/>
        </w:rPr>
        <w:t>Time:</w:t>
      </w:r>
      <w:r>
        <w:t xml:space="preserve"> </w:t>
      </w:r>
      <w:r w:rsidR="005328AB">
        <w:t>6</w:t>
      </w:r>
      <w:r>
        <w:t xml:space="preserve">0 minutes </w:t>
      </w:r>
    </w:p>
    <w:p w14:paraId="6FA90881" w14:textId="6562C519" w:rsidR="005328AB" w:rsidRDefault="005328AB" w:rsidP="00F24EE6"/>
    <w:p w14:paraId="19304100" w14:textId="3815443B" w:rsidR="00764006" w:rsidRPr="00764006" w:rsidRDefault="00764006" w:rsidP="00F24EE6">
      <w:pPr>
        <w:rPr>
          <w:b/>
          <w:bCs/>
        </w:rPr>
      </w:pPr>
      <w:r w:rsidRPr="00764006">
        <w:rPr>
          <w:b/>
          <w:bCs/>
        </w:rPr>
        <w:t>Materials:</w:t>
      </w:r>
    </w:p>
    <w:p w14:paraId="22E76859" w14:textId="78428B6B" w:rsidR="00764006" w:rsidRDefault="00764006" w:rsidP="00F24EE6">
      <w:r>
        <w:t xml:space="preserve">Worksheet for each pupil </w:t>
      </w:r>
    </w:p>
    <w:p w14:paraId="2BEB7A70" w14:textId="245DFA7F" w:rsidR="00764006" w:rsidRDefault="00764006" w:rsidP="00F24EE6">
      <w:r>
        <w:t xml:space="preserve">Laptop/tablet/computer </w:t>
      </w:r>
    </w:p>
    <w:p w14:paraId="445FA058" w14:textId="22CCE701" w:rsidR="00764006" w:rsidRDefault="00764006" w:rsidP="00F24EE6">
      <w:r>
        <w:t xml:space="preserve">Paper </w:t>
      </w:r>
    </w:p>
    <w:p w14:paraId="29C6D314" w14:textId="7F165F50" w:rsidR="00764006" w:rsidRDefault="00764006" w:rsidP="00F24EE6">
      <w:r>
        <w:t xml:space="preserve">Pens or pencils </w:t>
      </w:r>
      <w:bookmarkStart w:id="0" w:name="_GoBack"/>
      <w:bookmarkEnd w:id="0"/>
    </w:p>
    <w:p w14:paraId="4129B645" w14:textId="77777777" w:rsidR="00764006" w:rsidRDefault="00764006" w:rsidP="00F24EE6"/>
    <w:p w14:paraId="29C8B45B" w14:textId="77777777" w:rsidR="00764006" w:rsidRDefault="00764006" w:rsidP="00F24EE6"/>
    <w:p w14:paraId="42B82636" w14:textId="29F42B8E" w:rsidR="005328AB" w:rsidRPr="009609E3" w:rsidRDefault="005328AB" w:rsidP="00F24EE6">
      <w:pPr>
        <w:rPr>
          <w:b/>
          <w:bCs/>
        </w:rPr>
      </w:pPr>
      <w:r w:rsidRPr="009609E3">
        <w:rPr>
          <w:b/>
          <w:bCs/>
        </w:rPr>
        <w:t xml:space="preserve">Part </w:t>
      </w:r>
      <w:r w:rsidR="00925D05">
        <w:rPr>
          <w:b/>
          <w:bCs/>
        </w:rPr>
        <w:t>One</w:t>
      </w:r>
      <w:r w:rsidR="00925D05" w:rsidRPr="009609E3">
        <w:rPr>
          <w:b/>
          <w:bCs/>
        </w:rPr>
        <w:t xml:space="preserve"> </w:t>
      </w:r>
      <w:r w:rsidR="009609E3" w:rsidRPr="009609E3">
        <w:t>(5 minutes)</w:t>
      </w:r>
    </w:p>
    <w:p w14:paraId="2D9ECE71" w14:textId="66B55CF0" w:rsidR="005328AB" w:rsidRDefault="005328AB" w:rsidP="00F24EE6">
      <w:r>
        <w:t>Read the introduction and task to pupils</w:t>
      </w:r>
      <w:r w:rsidR="009E40E9">
        <w:t xml:space="preserve"> (found on the worksheet below)</w:t>
      </w:r>
      <w:r>
        <w:t xml:space="preserve">. </w:t>
      </w:r>
    </w:p>
    <w:p w14:paraId="4062A350" w14:textId="77777777" w:rsidR="005328AB" w:rsidRPr="005328AB" w:rsidRDefault="005328AB" w:rsidP="00F24EE6">
      <w:pPr>
        <w:rPr>
          <w:i/>
          <w:iCs/>
        </w:rPr>
      </w:pPr>
      <w:r>
        <w:rPr>
          <w:i/>
          <w:iCs/>
        </w:rPr>
        <w:t xml:space="preserve">Pupils can pick an activist group of their choice that isn’t in the group if they want. </w:t>
      </w:r>
    </w:p>
    <w:p w14:paraId="231FFADF" w14:textId="77777777" w:rsidR="00695FAB" w:rsidRPr="00F24EE6" w:rsidRDefault="00695FAB" w:rsidP="00F24EE6"/>
    <w:p w14:paraId="1CE80971" w14:textId="77777777" w:rsidR="009609E3" w:rsidRDefault="009609E3"/>
    <w:p w14:paraId="0CBEF205" w14:textId="4DB06BDE" w:rsidR="009609E3" w:rsidRDefault="009609E3">
      <w:r w:rsidRPr="009609E3">
        <w:rPr>
          <w:b/>
          <w:bCs/>
        </w:rPr>
        <w:t xml:space="preserve">Part </w:t>
      </w:r>
      <w:r w:rsidR="00925D05">
        <w:rPr>
          <w:b/>
          <w:bCs/>
        </w:rPr>
        <w:t xml:space="preserve">Two </w:t>
      </w:r>
      <w:r>
        <w:t>(40 minutes)</w:t>
      </w:r>
    </w:p>
    <w:p w14:paraId="1457659D" w14:textId="23CAFA8A" w:rsidR="009609E3" w:rsidRDefault="009E40E9">
      <w:r>
        <w:t xml:space="preserve">Give the pupils between 20 and 40 minutes </w:t>
      </w:r>
      <w:r w:rsidR="009609E3">
        <w:t xml:space="preserve">to </w:t>
      </w:r>
      <w:r w:rsidR="00AD3140">
        <w:t xml:space="preserve">complete the task and </w:t>
      </w:r>
      <w:r w:rsidR="009609E3">
        <w:t>research their chosen group</w:t>
      </w:r>
      <w:r>
        <w:t xml:space="preserve">, encouraging them to find information for each of the sections outlined in the worksheet. </w:t>
      </w:r>
      <w:r w:rsidR="009609E3">
        <w:t xml:space="preserve"> </w:t>
      </w:r>
    </w:p>
    <w:p w14:paraId="77E1E98F" w14:textId="77777777" w:rsidR="009609E3" w:rsidRDefault="009609E3"/>
    <w:p w14:paraId="30CA15A0" w14:textId="77777777" w:rsidR="009609E3" w:rsidRDefault="009609E3"/>
    <w:p w14:paraId="53AC6C92" w14:textId="3B532F65" w:rsidR="009609E3" w:rsidRDefault="009609E3">
      <w:r w:rsidRPr="009609E3">
        <w:rPr>
          <w:b/>
          <w:bCs/>
        </w:rPr>
        <w:t xml:space="preserve">Part </w:t>
      </w:r>
      <w:r w:rsidR="00925D05">
        <w:rPr>
          <w:b/>
          <w:bCs/>
        </w:rPr>
        <w:t>Three</w:t>
      </w:r>
      <w:r w:rsidR="00925D05">
        <w:t xml:space="preserve"> </w:t>
      </w:r>
      <w:r>
        <w:t xml:space="preserve">(15 minutes) </w:t>
      </w:r>
    </w:p>
    <w:p w14:paraId="107B2872" w14:textId="3FE193FA" w:rsidR="009E40E9" w:rsidRDefault="009E40E9">
      <w:r>
        <w:t>In their groups ask pupils to present their</w:t>
      </w:r>
      <w:r w:rsidR="00AD3140">
        <w:t xml:space="preserve"> leaflet/poster/newspaper article</w:t>
      </w:r>
      <w:r>
        <w:t xml:space="preserve">, highlighting one fact that they found particularly interesting. </w:t>
      </w:r>
    </w:p>
    <w:p w14:paraId="18CE07E4" w14:textId="014DF72F" w:rsidR="004E5A55" w:rsidRDefault="004E5A55">
      <w:r>
        <w:br w:type="page"/>
      </w:r>
    </w:p>
    <w:p w14:paraId="33116A0E" w14:textId="45D889A0" w:rsidR="004E5A55" w:rsidRDefault="004E5A55" w:rsidP="004E5A55">
      <w:pPr>
        <w:pStyle w:val="Title"/>
      </w:pPr>
      <w:r>
        <w:lastRenderedPageBreak/>
        <w:t>Voices of Positive Change</w:t>
      </w:r>
      <w:r w:rsidR="00764006">
        <w:t xml:space="preserve"> - Worksheet</w:t>
      </w:r>
      <w:r>
        <w:t xml:space="preserve"> </w:t>
      </w:r>
    </w:p>
    <w:p w14:paraId="3E1E65B7" w14:textId="601A34A0" w:rsidR="004E5A55" w:rsidRDefault="004E5A55" w:rsidP="004E5A55"/>
    <w:p w14:paraId="6861C79F" w14:textId="4BF6AA79" w:rsidR="009E40E9" w:rsidRDefault="009E40E9" w:rsidP="004E5A55">
      <w:pPr>
        <w:rPr>
          <w:b/>
          <w:bCs/>
        </w:rPr>
      </w:pPr>
      <w:r w:rsidRPr="00764006">
        <w:rPr>
          <w:b/>
          <w:bCs/>
        </w:rPr>
        <w:t>Introduction</w:t>
      </w:r>
    </w:p>
    <w:p w14:paraId="50F6B6D4" w14:textId="77777777" w:rsidR="00AD3140" w:rsidRPr="00764006" w:rsidRDefault="00AD3140" w:rsidP="004E5A55">
      <w:pPr>
        <w:rPr>
          <w:b/>
          <w:bCs/>
        </w:rPr>
      </w:pPr>
    </w:p>
    <w:p w14:paraId="2F30F406" w14:textId="2710701C" w:rsidR="004E5A55" w:rsidRDefault="004E5A55">
      <w:r>
        <w:t xml:space="preserve">Throughout history and around the world groups of people have come together with common goals of improving the world for the better. </w:t>
      </w:r>
    </w:p>
    <w:p w14:paraId="040E5C28" w14:textId="77777777" w:rsidR="004E5A55" w:rsidRDefault="004E5A55"/>
    <w:p w14:paraId="35F21312" w14:textId="77777777" w:rsidR="009D1F36" w:rsidRDefault="009D1F36">
      <w:r>
        <w:t xml:space="preserve">Listed below are groups that have involved people coming together to use their voice for positive change. </w:t>
      </w:r>
    </w:p>
    <w:p w14:paraId="22D25748" w14:textId="77777777" w:rsidR="00695FAB" w:rsidRDefault="00695FAB"/>
    <w:p w14:paraId="7A6B3267" w14:textId="77777777" w:rsidR="00695FAB" w:rsidRDefault="00695FAB" w:rsidP="008152DA">
      <w:pPr>
        <w:pStyle w:val="ListParagraph"/>
        <w:numPr>
          <w:ilvl w:val="0"/>
          <w:numId w:val="4"/>
        </w:numPr>
      </w:pPr>
      <w:r>
        <w:t>Suffragettes</w:t>
      </w:r>
    </w:p>
    <w:p w14:paraId="7D79A408" w14:textId="77777777" w:rsidR="00695FAB" w:rsidRDefault="00695FAB" w:rsidP="008152DA">
      <w:pPr>
        <w:pStyle w:val="ListParagraph"/>
        <w:numPr>
          <w:ilvl w:val="0"/>
          <w:numId w:val="4"/>
        </w:numPr>
      </w:pPr>
      <w:r>
        <w:t xml:space="preserve">Extinction Rebellion  </w:t>
      </w:r>
    </w:p>
    <w:p w14:paraId="3E96C89C" w14:textId="77777777" w:rsidR="00695FAB" w:rsidRDefault="00695FAB" w:rsidP="008152DA">
      <w:pPr>
        <w:pStyle w:val="ListParagraph"/>
        <w:numPr>
          <w:ilvl w:val="0"/>
          <w:numId w:val="4"/>
        </w:numPr>
      </w:pPr>
      <w:r>
        <w:t>Stonewall</w:t>
      </w:r>
    </w:p>
    <w:p w14:paraId="399ACC55" w14:textId="77777777" w:rsidR="00695FAB" w:rsidRDefault="00695FAB" w:rsidP="008152DA">
      <w:pPr>
        <w:pStyle w:val="ListParagraph"/>
        <w:numPr>
          <w:ilvl w:val="0"/>
          <w:numId w:val="4"/>
        </w:numPr>
      </w:pPr>
      <w:r w:rsidRPr="00F83525">
        <w:t>Chartists</w:t>
      </w:r>
    </w:p>
    <w:p w14:paraId="029DB38C" w14:textId="77777777" w:rsidR="00695FAB" w:rsidRDefault="00695FAB" w:rsidP="008152DA">
      <w:pPr>
        <w:pStyle w:val="ListParagraph"/>
        <w:numPr>
          <w:ilvl w:val="0"/>
          <w:numId w:val="4"/>
        </w:numPr>
      </w:pPr>
      <w:r w:rsidRPr="009D1F36">
        <w:t>Anti-Apartheid Movement</w:t>
      </w:r>
    </w:p>
    <w:p w14:paraId="76FDAD17" w14:textId="3F979822" w:rsidR="00695FAB" w:rsidRDefault="00695FAB"/>
    <w:p w14:paraId="7DE8AACB" w14:textId="77777777" w:rsidR="00AD3140" w:rsidRDefault="00AD3140">
      <w:pPr>
        <w:rPr>
          <w:b/>
          <w:bCs/>
        </w:rPr>
      </w:pPr>
    </w:p>
    <w:p w14:paraId="6039F55B" w14:textId="77777777" w:rsidR="00AD3140" w:rsidRDefault="00AD3140">
      <w:pPr>
        <w:rPr>
          <w:b/>
          <w:bCs/>
        </w:rPr>
      </w:pPr>
    </w:p>
    <w:p w14:paraId="04BE108D" w14:textId="77777777" w:rsidR="00AD3140" w:rsidRDefault="00AD3140">
      <w:pPr>
        <w:rPr>
          <w:b/>
          <w:bCs/>
        </w:rPr>
      </w:pPr>
    </w:p>
    <w:p w14:paraId="35B42B8A" w14:textId="2A867EE0" w:rsidR="00764006" w:rsidRPr="00764006" w:rsidRDefault="00764006">
      <w:pPr>
        <w:rPr>
          <w:b/>
          <w:bCs/>
        </w:rPr>
      </w:pPr>
      <w:r w:rsidRPr="00764006">
        <w:rPr>
          <w:b/>
          <w:bCs/>
        </w:rPr>
        <w:t>Task</w:t>
      </w:r>
    </w:p>
    <w:p w14:paraId="7CE64424" w14:textId="77777777" w:rsidR="00695FAB" w:rsidRDefault="00695FAB"/>
    <w:p w14:paraId="28D10281" w14:textId="1F2497B1" w:rsidR="009D1F36" w:rsidRPr="00764006" w:rsidRDefault="009D1F36" w:rsidP="00764006">
      <w:r w:rsidRPr="00764006">
        <w:t xml:space="preserve">Choose one </w:t>
      </w:r>
      <w:r w:rsidR="00EB1E15" w:rsidRPr="00764006">
        <w:t xml:space="preserve">group </w:t>
      </w:r>
      <w:r w:rsidRPr="00764006">
        <w:t>from the list</w:t>
      </w:r>
      <w:r w:rsidR="00D108E0" w:rsidRPr="00764006">
        <w:t xml:space="preserve"> to research. </w:t>
      </w:r>
    </w:p>
    <w:p w14:paraId="59DC2F99" w14:textId="332D3138" w:rsidR="00764006" w:rsidRDefault="00764006" w:rsidP="00764006"/>
    <w:p w14:paraId="67C60483" w14:textId="14FFBF61" w:rsidR="00764006" w:rsidRPr="00764006" w:rsidRDefault="00764006" w:rsidP="00764006">
      <w:r w:rsidRPr="00764006">
        <w:t>Start your research by finding out:</w:t>
      </w:r>
    </w:p>
    <w:p w14:paraId="7B967D6F" w14:textId="155E9824" w:rsidR="00764006" w:rsidRDefault="00764006" w:rsidP="00764006">
      <w:pPr>
        <w:pStyle w:val="ListParagraph"/>
        <w:numPr>
          <w:ilvl w:val="0"/>
          <w:numId w:val="5"/>
        </w:numPr>
      </w:pPr>
      <w:r>
        <w:t xml:space="preserve">Why the group formed </w:t>
      </w:r>
    </w:p>
    <w:p w14:paraId="68FF4F94" w14:textId="0D8BC07B" w:rsidR="00764006" w:rsidRDefault="00764006" w:rsidP="00764006">
      <w:pPr>
        <w:pStyle w:val="ListParagraph"/>
        <w:numPr>
          <w:ilvl w:val="0"/>
          <w:numId w:val="5"/>
        </w:numPr>
      </w:pPr>
      <w:r>
        <w:t xml:space="preserve">Explore the group’s core values or key messages </w:t>
      </w:r>
    </w:p>
    <w:p w14:paraId="194D5CBD" w14:textId="6751E5F5" w:rsidR="00764006" w:rsidRDefault="00764006" w:rsidP="00764006"/>
    <w:p w14:paraId="30D69FBF" w14:textId="41C86355" w:rsidR="00764006" w:rsidRDefault="00764006" w:rsidP="00764006">
      <w:r>
        <w:t>Using your research create either a leaflet, newspaper article or poster that includes:</w:t>
      </w:r>
    </w:p>
    <w:p w14:paraId="12C8AF84" w14:textId="77777777" w:rsidR="00D108E0" w:rsidRDefault="00D108E0" w:rsidP="00E871E1">
      <w:pPr>
        <w:pStyle w:val="ListParagraph"/>
        <w:numPr>
          <w:ilvl w:val="0"/>
          <w:numId w:val="1"/>
        </w:numPr>
      </w:pPr>
      <w:r>
        <w:t xml:space="preserve">An introduction </w:t>
      </w:r>
      <w:r w:rsidR="00C63693">
        <w:t xml:space="preserve">of what the group stand for </w:t>
      </w:r>
      <w:r>
        <w:t xml:space="preserve"> </w:t>
      </w:r>
    </w:p>
    <w:p w14:paraId="38022668" w14:textId="77777777" w:rsidR="00C63693" w:rsidRDefault="009609E3" w:rsidP="00E871E1">
      <w:pPr>
        <w:pStyle w:val="ListParagraph"/>
        <w:numPr>
          <w:ilvl w:val="0"/>
          <w:numId w:val="1"/>
        </w:numPr>
      </w:pPr>
      <w:r>
        <w:t>One of the changes</w:t>
      </w:r>
      <w:r w:rsidR="00C63693">
        <w:t xml:space="preserve"> they have brought about </w:t>
      </w:r>
    </w:p>
    <w:p w14:paraId="45883A40" w14:textId="196B5640" w:rsidR="00D108E0" w:rsidRDefault="00C63693" w:rsidP="00E871E1">
      <w:pPr>
        <w:pStyle w:val="ListParagraph"/>
        <w:numPr>
          <w:ilvl w:val="0"/>
          <w:numId w:val="1"/>
        </w:numPr>
      </w:pPr>
      <w:r>
        <w:t xml:space="preserve">Your thoughts on the group, </w:t>
      </w:r>
      <w:r w:rsidR="005328AB">
        <w:t xml:space="preserve">what did you agree with or disagree with? Do you think they </w:t>
      </w:r>
      <w:r w:rsidR="00D56522">
        <w:t>should have used other methods to create change</w:t>
      </w:r>
      <w:r w:rsidR="005328AB">
        <w:t xml:space="preserve">? </w:t>
      </w:r>
    </w:p>
    <w:p w14:paraId="162F7442" w14:textId="77777777" w:rsidR="00034D77" w:rsidRDefault="00034D77"/>
    <w:sectPr w:rsidR="00034D77" w:rsidSect="008B03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25812" w14:textId="77777777" w:rsidR="00AD0299" w:rsidRDefault="00AD0299" w:rsidP="005328AB">
      <w:r>
        <w:separator/>
      </w:r>
    </w:p>
  </w:endnote>
  <w:endnote w:type="continuationSeparator" w:id="0">
    <w:p w14:paraId="7B0B392E" w14:textId="77777777" w:rsidR="00AD0299" w:rsidRDefault="00AD0299" w:rsidP="00532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7AC13" w14:textId="77777777" w:rsidR="00835BF2" w:rsidRDefault="00835B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7D448" w14:textId="77777777" w:rsidR="00835BF2" w:rsidRDefault="00835B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68217" w14:textId="77777777" w:rsidR="00835BF2" w:rsidRDefault="00835B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AB513" w14:textId="77777777" w:rsidR="00AD0299" w:rsidRDefault="00AD0299" w:rsidP="005328AB">
      <w:r>
        <w:separator/>
      </w:r>
    </w:p>
  </w:footnote>
  <w:footnote w:type="continuationSeparator" w:id="0">
    <w:p w14:paraId="2A769ED1" w14:textId="77777777" w:rsidR="00AD0299" w:rsidRDefault="00AD0299" w:rsidP="00532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0EE85" w14:textId="77777777" w:rsidR="00835BF2" w:rsidRDefault="00835B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4B04C" w14:textId="2D8BBAEA" w:rsidR="005328AB" w:rsidRDefault="00835BF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8190D79" wp14:editId="505FFEE6">
          <wp:simplePos x="0" y="0"/>
          <wp:positionH relativeFrom="column">
            <wp:posOffset>4065797</wp:posOffset>
          </wp:positionH>
          <wp:positionV relativeFrom="paragraph">
            <wp:posOffset>48260</wp:posOffset>
          </wp:positionV>
          <wp:extent cx="2227580" cy="38290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VW logo with dat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7580" cy="382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28AB">
      <w:t>Pupil Voice Week 2019 – Our Voice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3C4F5" w14:textId="77777777" w:rsidR="00835BF2" w:rsidRDefault="00835B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73A06"/>
    <w:multiLevelType w:val="hybridMultilevel"/>
    <w:tmpl w:val="F7FC2C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730181"/>
    <w:multiLevelType w:val="hybridMultilevel"/>
    <w:tmpl w:val="0A64E4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079F8"/>
    <w:multiLevelType w:val="hybridMultilevel"/>
    <w:tmpl w:val="E7CACA8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87041"/>
    <w:multiLevelType w:val="hybridMultilevel"/>
    <w:tmpl w:val="9D2C3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63F78"/>
    <w:multiLevelType w:val="hybridMultilevel"/>
    <w:tmpl w:val="5D503B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D77"/>
    <w:rsid w:val="00034D77"/>
    <w:rsid w:val="000F1C46"/>
    <w:rsid w:val="0012197E"/>
    <w:rsid w:val="00203A96"/>
    <w:rsid w:val="004E5A55"/>
    <w:rsid w:val="005328AB"/>
    <w:rsid w:val="00665FBB"/>
    <w:rsid w:val="00695FAB"/>
    <w:rsid w:val="00764006"/>
    <w:rsid w:val="008152DA"/>
    <w:rsid w:val="00835BF2"/>
    <w:rsid w:val="00842D91"/>
    <w:rsid w:val="008B03CD"/>
    <w:rsid w:val="00925D05"/>
    <w:rsid w:val="009609E3"/>
    <w:rsid w:val="009D1F36"/>
    <w:rsid w:val="009E40E9"/>
    <w:rsid w:val="00AA1215"/>
    <w:rsid w:val="00AD0299"/>
    <w:rsid w:val="00AD3050"/>
    <w:rsid w:val="00AD3140"/>
    <w:rsid w:val="00C261D9"/>
    <w:rsid w:val="00C50853"/>
    <w:rsid w:val="00C63693"/>
    <w:rsid w:val="00D108E0"/>
    <w:rsid w:val="00D56522"/>
    <w:rsid w:val="00D816DD"/>
    <w:rsid w:val="00DA56E1"/>
    <w:rsid w:val="00E871E1"/>
    <w:rsid w:val="00EB1E15"/>
    <w:rsid w:val="00EE4B30"/>
    <w:rsid w:val="00F24EE6"/>
    <w:rsid w:val="00F8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08E68E"/>
  <w15:chartTrackingRefBased/>
  <w15:docId w15:val="{8BF5C10F-366B-AF43-B28F-910D7B9A8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108E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08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871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28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8AB"/>
  </w:style>
  <w:style w:type="paragraph" w:styleId="Footer">
    <w:name w:val="footer"/>
    <w:basedOn w:val="Normal"/>
    <w:link w:val="FooterChar"/>
    <w:uiPriority w:val="99"/>
    <w:unhideWhenUsed/>
    <w:rsid w:val="005328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8AB"/>
  </w:style>
  <w:style w:type="paragraph" w:styleId="BalloonText">
    <w:name w:val="Balloon Text"/>
    <w:basedOn w:val="Normal"/>
    <w:link w:val="BalloonTextChar"/>
    <w:uiPriority w:val="99"/>
    <w:semiHidden/>
    <w:unhideWhenUsed/>
    <w:rsid w:val="00C261D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1D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5D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D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D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D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D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3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Joscelyn Comstive</dc:creator>
  <cp:keywords/>
  <dc:description/>
  <cp:lastModifiedBy>Joscelyn Comstive</cp:lastModifiedBy>
  <cp:revision>2</cp:revision>
  <dcterms:created xsi:type="dcterms:W3CDTF">2019-08-29T15:19:00Z</dcterms:created>
  <dcterms:modified xsi:type="dcterms:W3CDTF">2019-08-29T15:19:00Z</dcterms:modified>
</cp:coreProperties>
</file>